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76E2D" w:rsidR="001E41F3" w:rsidRDefault="001E41F3">
      <w:pPr>
        <w:pStyle w:val="CRCoverPage"/>
        <w:tabs>
          <w:tab w:val="right" w:pos="9639"/>
        </w:tabs>
        <w:spacing w:after="0"/>
        <w:rPr>
          <w:b/>
          <w:i/>
          <w:noProof/>
          <w:sz w:val="28"/>
        </w:rPr>
      </w:pPr>
      <w:r>
        <w:rPr>
          <w:b/>
          <w:noProof/>
          <w:sz w:val="24"/>
        </w:rPr>
        <w:t xml:space="preserve">3GPP </w:t>
      </w:r>
      <w:r w:rsidR="00B15BBD" w:rsidRPr="00B15BBD">
        <w:rPr>
          <w:rFonts w:eastAsia="SimSun" w:cs="Arial"/>
          <w:b/>
          <w:bCs/>
          <w:color w:val="000000"/>
          <w:sz w:val="24"/>
          <w:lang w:eastAsia="ja-JP"/>
        </w:rPr>
        <w:t>SA WG2 Meeting #16</w:t>
      </w:r>
      <w:r w:rsidR="00BB0931">
        <w:rPr>
          <w:rFonts w:eastAsia="SimSun" w:cs="Arial"/>
          <w:b/>
          <w:bCs/>
          <w:color w:val="000000"/>
          <w:sz w:val="24"/>
          <w:lang w:eastAsia="ja-JP"/>
        </w:rPr>
        <w:t>1</w:t>
      </w:r>
      <w:r>
        <w:rPr>
          <w:b/>
          <w:i/>
          <w:noProof/>
          <w:sz w:val="28"/>
        </w:rPr>
        <w:tab/>
      </w:r>
      <w:r w:rsidR="0067419C">
        <w:rPr>
          <w:b/>
          <w:i/>
          <w:noProof/>
          <w:sz w:val="28"/>
        </w:rPr>
        <w:t>S2-2</w:t>
      </w:r>
      <w:r w:rsidR="00091CE9">
        <w:rPr>
          <w:b/>
          <w:i/>
          <w:noProof/>
          <w:sz w:val="28"/>
        </w:rPr>
        <w:t>4</w:t>
      </w:r>
      <w:r w:rsidR="00C509AF">
        <w:rPr>
          <w:b/>
          <w:i/>
          <w:noProof/>
          <w:sz w:val="28"/>
        </w:rPr>
        <w:t>0</w:t>
      </w:r>
      <w:r w:rsidR="00924451">
        <w:rPr>
          <w:b/>
          <w:i/>
          <w:noProof/>
          <w:sz w:val="28"/>
        </w:rPr>
        <w:t>2307</w:t>
      </w:r>
    </w:p>
    <w:p w14:paraId="7CB45193" w14:textId="7A78258A" w:rsidR="001E41F3" w:rsidRDefault="00BB0931"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E6C15" w:rsidR="001E41F3" w:rsidRPr="00410371" w:rsidRDefault="0067419C" w:rsidP="00E13F3D">
            <w:pPr>
              <w:pStyle w:val="CRCoverPage"/>
              <w:spacing w:after="0"/>
              <w:jc w:val="right"/>
              <w:rPr>
                <w:b/>
                <w:noProof/>
                <w:sz w:val="28"/>
              </w:rPr>
            </w:pPr>
            <w:r>
              <w:rPr>
                <w:b/>
                <w:noProof/>
                <w:sz w:val="28"/>
              </w:rPr>
              <w:t>23.</w:t>
            </w:r>
            <w:r w:rsidR="00420B5E">
              <w:rPr>
                <w:b/>
                <w:noProof/>
                <w:sz w:val="28"/>
              </w:rPr>
              <w:t>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9DB4" w:rsidR="001E41F3" w:rsidRPr="00410371" w:rsidRDefault="00C509AF"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7479A" w:rsidR="001E41F3" w:rsidRPr="00410371" w:rsidRDefault="00BB093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511AC" w:rsidR="001E41F3" w:rsidRPr="00410371" w:rsidRDefault="004E228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54F9C" w:rsidR="001E41F3" w:rsidRDefault="00464AB0">
            <w:pPr>
              <w:pStyle w:val="CRCoverPage"/>
              <w:spacing w:after="0"/>
              <w:ind w:left="100"/>
              <w:rPr>
                <w:noProof/>
              </w:rPr>
            </w:pPr>
            <w:r w:rsidRPr="00464AB0">
              <w:rPr>
                <w:noProof/>
              </w:rPr>
              <w:t>Support for UE location verification when location is provided by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916A2" w:rsidR="001E41F3" w:rsidRDefault="0067419C">
            <w:pPr>
              <w:pStyle w:val="CRCoverPage"/>
              <w:spacing w:after="0"/>
              <w:ind w:left="100"/>
              <w:rPr>
                <w:noProof/>
              </w:rPr>
            </w:pPr>
            <w:r>
              <w:t>Ericsson</w:t>
            </w:r>
            <w:r w:rsidR="00CD3DD0" w:rsidRPr="00CD3DD0">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D4D0C" w:rsidR="001E41F3" w:rsidRDefault="00760D64">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8172" w:rsidR="001E41F3" w:rsidRDefault="0067419C">
            <w:pPr>
              <w:pStyle w:val="CRCoverPage"/>
              <w:spacing w:after="0"/>
              <w:ind w:left="100"/>
              <w:rPr>
                <w:noProof/>
              </w:rPr>
            </w:pPr>
            <w:r>
              <w:t>202</w:t>
            </w:r>
            <w:r w:rsidR="00B015EC">
              <w:t>4-0</w:t>
            </w:r>
            <w:r w:rsidR="00924451">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2E4" w14:paraId="1256F52C" w14:textId="77777777" w:rsidTr="00547111">
        <w:tc>
          <w:tcPr>
            <w:tcW w:w="2694" w:type="dxa"/>
            <w:gridSpan w:val="2"/>
            <w:tcBorders>
              <w:top w:val="single" w:sz="4" w:space="0" w:color="auto"/>
              <w:left w:val="single" w:sz="4" w:space="0" w:color="auto"/>
            </w:tcBorders>
          </w:tcPr>
          <w:p w14:paraId="52C87DB0" w14:textId="77777777" w:rsidR="006042E4" w:rsidRDefault="006042E4" w:rsidP="00604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A05F3" w:rsidR="00AB6449" w:rsidRDefault="006042E4" w:rsidP="00924451">
            <w:pPr>
              <w:pStyle w:val="CRCoverPage"/>
              <w:spacing w:after="0"/>
              <w:ind w:left="99"/>
            </w:pPr>
            <w:r>
              <w:t>In case of NB-IoT satellite access, if UE location cannot be provided via LPP in certain deployments, an additional option for providing UE location information via NAS may be desirable. In this case th</w:t>
            </w:r>
            <w:r w:rsidR="00E22C6C">
              <w:t>e</w:t>
            </w:r>
            <w:r>
              <w:t xml:space="preserve"> E-SML</w:t>
            </w:r>
            <w:r w:rsidR="00131745">
              <w:t>C</w:t>
            </w:r>
            <w:r>
              <w:t xml:space="preserve"> would receive the UE coarse location information </w:t>
            </w:r>
            <w:r w:rsidR="00D03CB0">
              <w:t>from the MME.</w:t>
            </w:r>
          </w:p>
        </w:tc>
      </w:tr>
      <w:tr w:rsidR="006042E4" w14:paraId="4CA74D09" w14:textId="77777777" w:rsidTr="00547111">
        <w:tc>
          <w:tcPr>
            <w:tcW w:w="2694" w:type="dxa"/>
            <w:gridSpan w:val="2"/>
            <w:tcBorders>
              <w:left w:val="single" w:sz="4" w:space="0" w:color="auto"/>
            </w:tcBorders>
          </w:tcPr>
          <w:p w14:paraId="2D0866D6" w14:textId="77777777" w:rsidR="006042E4" w:rsidRDefault="006042E4" w:rsidP="006042E4">
            <w:pPr>
              <w:pStyle w:val="CRCoverPage"/>
              <w:spacing w:after="0"/>
              <w:rPr>
                <w:b/>
                <w:i/>
                <w:noProof/>
                <w:sz w:val="8"/>
                <w:szCs w:val="8"/>
              </w:rPr>
            </w:pPr>
          </w:p>
        </w:tc>
        <w:tc>
          <w:tcPr>
            <w:tcW w:w="6946" w:type="dxa"/>
            <w:gridSpan w:val="9"/>
            <w:tcBorders>
              <w:right w:val="single" w:sz="4" w:space="0" w:color="auto"/>
            </w:tcBorders>
          </w:tcPr>
          <w:p w14:paraId="365DEF04" w14:textId="77777777" w:rsidR="006042E4" w:rsidRDefault="006042E4" w:rsidP="006042E4">
            <w:pPr>
              <w:pStyle w:val="CRCoverPage"/>
              <w:spacing w:after="0"/>
              <w:rPr>
                <w:noProof/>
                <w:sz w:val="8"/>
                <w:szCs w:val="8"/>
              </w:rPr>
            </w:pPr>
          </w:p>
        </w:tc>
      </w:tr>
      <w:tr w:rsidR="006042E4" w14:paraId="21016551" w14:textId="77777777" w:rsidTr="00547111">
        <w:tc>
          <w:tcPr>
            <w:tcW w:w="2694" w:type="dxa"/>
            <w:gridSpan w:val="2"/>
            <w:tcBorders>
              <w:left w:val="single" w:sz="4" w:space="0" w:color="auto"/>
            </w:tcBorders>
          </w:tcPr>
          <w:p w14:paraId="49433147" w14:textId="77777777" w:rsidR="006042E4" w:rsidRDefault="006042E4" w:rsidP="00604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DD184" w14:textId="6AFCBB23" w:rsidR="006042E4" w:rsidRDefault="006042E4" w:rsidP="006042E4">
            <w:pPr>
              <w:pStyle w:val="CRCoverPage"/>
              <w:spacing w:after="0"/>
              <w:ind w:left="100"/>
              <w:rPr>
                <w:noProof/>
              </w:rPr>
            </w:pPr>
            <w:r>
              <w:rPr>
                <w:noProof/>
              </w:rPr>
              <w:t xml:space="preserve">Add the possibility for the MME to </w:t>
            </w:r>
            <w:r w:rsidR="00D03CB0">
              <w:rPr>
                <w:noProof/>
              </w:rPr>
              <w:t xml:space="preserve">provide UE coarse </w:t>
            </w:r>
            <w:r>
              <w:rPr>
                <w:noProof/>
              </w:rPr>
              <w:t xml:space="preserve">location information </w:t>
            </w:r>
            <w:r w:rsidR="00D03CB0">
              <w:rPr>
                <w:noProof/>
              </w:rPr>
              <w:t xml:space="preserve">in the Location Request </w:t>
            </w:r>
            <w:r>
              <w:rPr>
                <w:noProof/>
              </w:rPr>
              <w:t xml:space="preserve"> </w:t>
            </w:r>
          </w:p>
          <w:p w14:paraId="31C656EC" w14:textId="4BDFC6A1" w:rsidR="006042E4" w:rsidRDefault="00AB6449" w:rsidP="006042E4">
            <w:pPr>
              <w:pStyle w:val="CRCoverPage"/>
              <w:spacing w:after="0"/>
              <w:ind w:left="100"/>
              <w:rPr>
                <w:noProof/>
              </w:rPr>
            </w:pPr>
            <w:r>
              <w:t>Fixed the hanging clause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D3E1D" w:rsidR="001E41F3" w:rsidRDefault="00167446">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9D6E0" w:rsidR="001E41F3" w:rsidRDefault="00167446">
            <w:pPr>
              <w:pStyle w:val="CRCoverPage"/>
              <w:spacing w:after="0"/>
              <w:ind w:left="100"/>
              <w:rPr>
                <w:noProof/>
              </w:rPr>
            </w:pPr>
            <w:r>
              <w:rPr>
                <w:noProof/>
              </w:rPr>
              <w:t>9.1.17</w:t>
            </w:r>
            <w:r w:rsidR="00AB6449">
              <w:rPr>
                <w:noProof/>
              </w:rPr>
              <w:t>.0 (clause number new)</w:t>
            </w:r>
            <w:r w:rsidR="00C509AF">
              <w:rPr>
                <w:noProof/>
              </w:rPr>
              <w:t>, 9.1.17.1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3281FAB4" w14:textId="7915DF0A" w:rsidR="00B46AA9" w:rsidRDefault="00B46AA9" w:rsidP="00B46AA9">
      <w:pPr>
        <w:pStyle w:val="Heading3"/>
        <w:rPr>
          <w:ins w:id="1" w:author="EricssonSS0124" w:date="2024-01-29T16:30:00Z"/>
        </w:rPr>
      </w:pPr>
      <w:bookmarkStart w:id="2" w:name="_Toc524943908"/>
      <w:bookmarkStart w:id="3" w:name="_Toc27820105"/>
      <w:bookmarkStart w:id="4" w:name="_Toc91143129"/>
      <w:r>
        <w:lastRenderedPageBreak/>
        <w:t>9.1.17</w:t>
      </w:r>
      <w:r>
        <w:tab/>
        <w:t>EPC Network Induced Location Request (EPC-NI-LR)</w:t>
      </w:r>
      <w:bookmarkEnd w:id="2"/>
      <w:bookmarkEnd w:id="3"/>
      <w:bookmarkEnd w:id="4"/>
    </w:p>
    <w:p w14:paraId="571A7413" w14:textId="4807B0DC" w:rsidR="00DE4F04" w:rsidRPr="00DE4F04" w:rsidRDefault="00DE4F04">
      <w:pPr>
        <w:pStyle w:val="Heading4"/>
        <w:pPrChange w:id="5" w:author="EricssonSS0124" w:date="2024-01-29T16:31:00Z">
          <w:pPr>
            <w:pStyle w:val="Heading3"/>
          </w:pPr>
        </w:pPrChange>
      </w:pPr>
      <w:ins w:id="6" w:author="EricssonSS0124" w:date="2024-01-29T16:30:00Z">
        <w:r w:rsidRPr="00AB6449">
          <w:t>9.1.17.0 General</w:t>
        </w:r>
      </w:ins>
    </w:p>
    <w:p w14:paraId="3F7B969E" w14:textId="77777777" w:rsidR="00B46AA9" w:rsidRDefault="00B46AA9" w:rsidP="00B46AA9">
      <w:r>
        <w:t>At any time after detecting an emergency situation (</w:t>
      </w:r>
      <w:proofErr w:type="gramStart"/>
      <w:r>
        <w:t>i.e.</w:t>
      </w:r>
      <w:proofErr w:type="gramEnd"/>
      <w:r>
        <w:t xml:space="preserve"> after emergency Attach, UE requested emergency PDN Connectivity), the MME may initiate the EPC Network Induced Location Request (EPC NI LR) procedure. The procedure can also be used to verify a UE location (country or international area) for NB-IoT, LTE-M and WB EUTRAN satellite access (see TS 23.401 [41]). The procedure is illustrated in figure 9.20.</w:t>
      </w:r>
    </w:p>
    <w:bookmarkStart w:id="7" w:name="_MON_1694173217"/>
    <w:bookmarkEnd w:id="7"/>
    <w:p w14:paraId="034E1354" w14:textId="77777777" w:rsidR="00B46AA9" w:rsidRDefault="00B46AA9" w:rsidP="00B46AA9">
      <w:pPr>
        <w:pStyle w:val="TH"/>
      </w:pPr>
      <w:r>
        <w:object w:dxaOrig="11057" w:dyaOrig="5667" w14:anchorId="499D4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8.35pt" o:ole="" fillcolor="window">
            <v:imagedata r:id="rId12" o:title=""/>
          </v:shape>
          <o:OLEObject Type="Embed" ProgID="Word.Picture.8" ShapeID="_x0000_i1025" DrawAspect="Content" ObjectID="_1769579026" r:id="rId13"/>
        </w:object>
      </w:r>
    </w:p>
    <w:p w14:paraId="65482E84" w14:textId="77777777" w:rsidR="00B46AA9" w:rsidRDefault="00B46AA9" w:rsidP="00B46AA9">
      <w:pPr>
        <w:pStyle w:val="TF"/>
      </w:pPr>
      <w:r>
        <w:t>Figure 9.20: Network Induced Location Request for EPC</w:t>
      </w:r>
    </w:p>
    <w:p w14:paraId="1D2D7638" w14:textId="77777777" w:rsidR="00B46AA9" w:rsidRDefault="00B46AA9" w:rsidP="00B46AA9">
      <w:pPr>
        <w:pStyle w:val="B1"/>
      </w:pPr>
      <w:r>
        <w:t>1)</w:t>
      </w:r>
      <w:r>
        <w:tab/>
        <w:t xml:space="preserve">A trigger to initiate the EPC-NI-LR procedure happens, </w:t>
      </w:r>
      <w:proofErr w:type="gramStart"/>
      <w:r>
        <w:t>e.g.</w:t>
      </w:r>
      <w:proofErr w:type="gramEnd"/>
      <w:r>
        <w:t xml:space="preserve"> when an emergency attach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741CFAE9" w14:textId="73BCE828" w:rsidR="00B46AA9" w:rsidRDefault="00B46AA9" w:rsidP="00B46AA9">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w:t>
      </w:r>
      <w:ins w:id="8" w:author="Ericsson User3" w:date="2024-01-24T12:36:00Z">
        <w:r w:rsidR="00E44140">
          <w:t>,</w:t>
        </w:r>
        <w:r w:rsidR="00E44140" w:rsidRPr="00E44140">
          <w:t xml:space="preserve"> </w:t>
        </w:r>
        <w:r w:rsidR="00E44140" w:rsidRPr="00024603">
          <w:t>Coarse Location Information</w:t>
        </w:r>
        <w:r w:rsidR="00E44140">
          <w:t xml:space="preserve"> (in case of satellite access for NB-IoT)</w:t>
        </w:r>
      </w:ins>
      <w:r w:rsidR="00E44140">
        <w:t xml:space="preserve"> </w:t>
      </w:r>
      <w:r>
        <w:t>and UE capability to support LPP. When MME needs to know the country of the UE, an indication of this is included</w:t>
      </w:r>
      <w:ins w:id="9" w:author="Ericsson User2" w:date="2024-01-10T15:32:00Z">
        <w:r w:rsidR="00F26155">
          <w:t xml:space="preserve"> and in the case of satellite access for NB-IoT, if the MME has received </w:t>
        </w:r>
        <w:r w:rsidR="00F26155" w:rsidRPr="00024603">
          <w:t xml:space="preserve">Coarse Location Information </w:t>
        </w:r>
        <w:r w:rsidR="00F26155">
          <w:t>from the UE, as described in TS 23.401 [41], the MME provides this information in the Location Request</w:t>
        </w:r>
      </w:ins>
      <w:r>
        <w:t>.</w:t>
      </w:r>
    </w:p>
    <w:p w14:paraId="16D2C22B" w14:textId="77777777" w:rsidR="00B46AA9" w:rsidRDefault="00B46AA9" w:rsidP="00B46AA9">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22970120" w14:textId="77777777" w:rsidR="000E4CF8" w:rsidRDefault="000E4CF8" w:rsidP="00BF08F0">
      <w:pPr>
        <w:pStyle w:val="B1"/>
        <w:ind w:left="0" w:firstLine="0"/>
        <w:rPr>
          <w:noProof/>
        </w:rPr>
      </w:pPr>
    </w:p>
    <w:p w14:paraId="5BD9E8BC" w14:textId="274C8CCA" w:rsidR="0078266E" w:rsidRDefault="0078266E" w:rsidP="0078266E">
      <w:pPr>
        <w:jc w:val="center"/>
        <w:rPr>
          <w:noProof/>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r>
        <w:rPr>
          <w:noProof/>
          <w:color w:val="FF0000"/>
          <w:sz w:val="32"/>
          <w:szCs w:val="32"/>
        </w:rPr>
        <w:t>**</w:t>
      </w:r>
    </w:p>
    <w:p w14:paraId="50760CE7" w14:textId="77777777" w:rsidR="0078266E" w:rsidRDefault="0078266E" w:rsidP="00BF08F0">
      <w:pPr>
        <w:pStyle w:val="B1"/>
        <w:ind w:left="0" w:firstLine="0"/>
        <w:rPr>
          <w:noProof/>
        </w:rPr>
      </w:pPr>
    </w:p>
    <w:p w14:paraId="4570F8E7" w14:textId="77777777" w:rsidR="0078266E" w:rsidRDefault="0078266E" w:rsidP="0078266E">
      <w:pPr>
        <w:pStyle w:val="Heading4"/>
      </w:pPr>
      <w:bookmarkStart w:id="10" w:name="_Toc524943909"/>
      <w:bookmarkStart w:id="11" w:name="_Toc27820106"/>
      <w:bookmarkStart w:id="12" w:name="_Toc91143130"/>
      <w:bookmarkStart w:id="13" w:name="_Hlk155715527"/>
      <w:r>
        <w:t>9.1.17.1</w:t>
      </w:r>
      <w:r>
        <w:tab/>
        <w:t>Positioning Measurement Establishment Procedure</w:t>
      </w:r>
      <w:bookmarkEnd w:id="10"/>
      <w:bookmarkEnd w:id="11"/>
      <w:bookmarkEnd w:id="12"/>
    </w:p>
    <w:p w14:paraId="1A0986EB" w14:textId="50EBC327" w:rsidR="0078266E" w:rsidRDefault="0078266E" w:rsidP="0078266E">
      <w:pPr>
        <w:pStyle w:val="B1"/>
      </w:pPr>
      <w:r w:rsidRPr="00DC2A26">
        <w:t>3)</w:t>
      </w:r>
      <w:r w:rsidRPr="00DC2A26">
        <w:tab/>
        <w:t xml:space="preserve">If the requested location information and the location accuracy within the QoS can be satisfied based on parameters received from the MME, </w:t>
      </w:r>
      <w:proofErr w:type="gramStart"/>
      <w:r w:rsidRPr="00DC2A26">
        <w:t>e.g.</w:t>
      </w:r>
      <w:proofErr w:type="gramEnd"/>
      <w:r w:rsidRPr="00DC2A26">
        <w:t xml:space="preserve"> cell identity</w:t>
      </w:r>
      <w:ins w:id="14" w:author="Ericsson User2" w:date="2024-01-09T19:54:00Z">
        <w:r w:rsidR="00C72CAD">
          <w:t xml:space="preserve"> </w:t>
        </w:r>
        <w:r w:rsidR="00FD6D9F">
          <w:t xml:space="preserve">or </w:t>
        </w:r>
        <w:r w:rsidR="00C72CAD" w:rsidRPr="00024603">
          <w:t>Coarse Location Information</w:t>
        </w:r>
      </w:ins>
      <w:r w:rsidRPr="00DC2A26">
        <w:t>, the E-SMLC may send a Location Response immediately.</w:t>
      </w:r>
      <w:r>
        <w:t xml:space="preserve"> </w:t>
      </w:r>
      <w:ins w:id="15" w:author="Ericsson User2" w:date="2024-01-09T19:53:00Z">
        <w:r w:rsidR="00577612">
          <w:t xml:space="preserve">In the case of satellite access for NB-IoT </w:t>
        </w:r>
        <w:r w:rsidR="006D58FF">
          <w:t xml:space="preserve">and if </w:t>
        </w:r>
        <w:r w:rsidR="006D58FF" w:rsidRPr="00024603">
          <w:t xml:space="preserve">Coarse Location Information </w:t>
        </w:r>
        <w:r w:rsidR="006D58FF">
          <w:lastRenderedPageBreak/>
          <w:t xml:space="preserve">was provided in step 2, the </w:t>
        </w:r>
        <w:r w:rsidR="006D58FF" w:rsidRPr="00DC2A26">
          <w:t xml:space="preserve">E-SMLC </w:t>
        </w:r>
        <w:r w:rsidR="006D58FF">
          <w:t>shall</w:t>
        </w:r>
        <w:r w:rsidR="006D58FF" w:rsidRPr="00DC2A26">
          <w:t xml:space="preserve"> send a Location Response immediately.</w:t>
        </w:r>
        <w:r w:rsidR="006D58FF">
          <w:t xml:space="preserve"> </w:t>
        </w:r>
      </w:ins>
      <w:r>
        <w:t xml:space="preserve">Otherwise, the E-SMLC determines the positioning method and instigates the </w:t>
      </w:r>
      <w:proofErr w:type="gramStart"/>
      <w:r>
        <w:t>particular message</w:t>
      </w:r>
      <w:proofErr w:type="gramEnd"/>
      <w:r>
        <w:t xml:space="preserve"> sequence for this method as described in clause 9.3a. If the position method returns position measurements, the E-SMLC uses </w:t>
      </w:r>
      <w:bookmarkEnd w:id="13"/>
      <w:r>
        <w:t xml:space="preserve">them to compute a location estimate. If there has been a failure to obtain position measurements, the E-SMLC may use the current cell identity to derive an approximate location estimate. If an already computed location estimate is returned for </w:t>
      </w:r>
      <w:proofErr w:type="gramStart"/>
      <w:r>
        <w:t>an</w:t>
      </w:r>
      <w:proofErr w:type="gramEnd"/>
      <w:r>
        <w:t xml:space="preserve"> UE based position method, the E-SMLC may verify consistency with the current cell identity. If the location estimate so obtained does not satisfy the requested accuracy and sufficient response time </w:t>
      </w:r>
      <w:proofErr w:type="gramStart"/>
      <w:r>
        <w:t>still remains</w:t>
      </w:r>
      <w:proofErr w:type="gramEnd"/>
      <w:r>
        <w:t>,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D1B5" w14:textId="77777777" w:rsidR="00E0043F" w:rsidRDefault="00E0043F">
      <w:r>
        <w:separator/>
      </w:r>
    </w:p>
  </w:endnote>
  <w:endnote w:type="continuationSeparator" w:id="0">
    <w:p w14:paraId="6B8979D4" w14:textId="77777777" w:rsidR="00E0043F" w:rsidRDefault="00E0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8FBD" w14:textId="77777777" w:rsidR="00E0043F" w:rsidRDefault="00E0043F">
      <w:r>
        <w:separator/>
      </w:r>
    </w:p>
  </w:footnote>
  <w:footnote w:type="continuationSeparator" w:id="0">
    <w:p w14:paraId="5AB75AE9" w14:textId="77777777" w:rsidR="00E0043F" w:rsidRDefault="00E0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24">
    <w15:presenceInfo w15:providerId="None" w15:userId="EricssonSS0124"/>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8049A"/>
    <w:rsid w:val="00091CE9"/>
    <w:rsid w:val="000A443B"/>
    <w:rsid w:val="000A6394"/>
    <w:rsid w:val="000A64E1"/>
    <w:rsid w:val="000B7634"/>
    <w:rsid w:val="000B7FED"/>
    <w:rsid w:val="000C038A"/>
    <w:rsid w:val="000C3164"/>
    <w:rsid w:val="000C6598"/>
    <w:rsid w:val="000D44B3"/>
    <w:rsid w:val="000E4CF8"/>
    <w:rsid w:val="000F5873"/>
    <w:rsid w:val="0010227A"/>
    <w:rsid w:val="00131745"/>
    <w:rsid w:val="00133380"/>
    <w:rsid w:val="00145D43"/>
    <w:rsid w:val="00167446"/>
    <w:rsid w:val="00192C46"/>
    <w:rsid w:val="0019421D"/>
    <w:rsid w:val="001A08B3"/>
    <w:rsid w:val="001A7B60"/>
    <w:rsid w:val="001B52F0"/>
    <w:rsid w:val="001B7A65"/>
    <w:rsid w:val="001E41F3"/>
    <w:rsid w:val="001F4AD2"/>
    <w:rsid w:val="00210C1C"/>
    <w:rsid w:val="0026004D"/>
    <w:rsid w:val="00260D1D"/>
    <w:rsid w:val="00262686"/>
    <w:rsid w:val="002640DD"/>
    <w:rsid w:val="002668AA"/>
    <w:rsid w:val="00275D12"/>
    <w:rsid w:val="00284FEB"/>
    <w:rsid w:val="002860C4"/>
    <w:rsid w:val="002B5741"/>
    <w:rsid w:val="002C58E6"/>
    <w:rsid w:val="002D636C"/>
    <w:rsid w:val="002E472E"/>
    <w:rsid w:val="002E4F07"/>
    <w:rsid w:val="002F1A32"/>
    <w:rsid w:val="002F75DE"/>
    <w:rsid w:val="00305409"/>
    <w:rsid w:val="00310BA4"/>
    <w:rsid w:val="00322CF7"/>
    <w:rsid w:val="0034450B"/>
    <w:rsid w:val="003609EF"/>
    <w:rsid w:val="0036231A"/>
    <w:rsid w:val="00374DD4"/>
    <w:rsid w:val="003A60DD"/>
    <w:rsid w:val="003E1A36"/>
    <w:rsid w:val="00410371"/>
    <w:rsid w:val="00420B5E"/>
    <w:rsid w:val="004242F1"/>
    <w:rsid w:val="00432CF6"/>
    <w:rsid w:val="004641AE"/>
    <w:rsid w:val="00464AB0"/>
    <w:rsid w:val="00495AD8"/>
    <w:rsid w:val="004B75B7"/>
    <w:rsid w:val="004C51B4"/>
    <w:rsid w:val="004E2027"/>
    <w:rsid w:val="004E228D"/>
    <w:rsid w:val="004E3142"/>
    <w:rsid w:val="004E34E9"/>
    <w:rsid w:val="004E5F1C"/>
    <w:rsid w:val="004F36C9"/>
    <w:rsid w:val="00503F19"/>
    <w:rsid w:val="005141D9"/>
    <w:rsid w:val="0051580D"/>
    <w:rsid w:val="0052334E"/>
    <w:rsid w:val="005309B0"/>
    <w:rsid w:val="005430B5"/>
    <w:rsid w:val="00547111"/>
    <w:rsid w:val="00577612"/>
    <w:rsid w:val="00592D74"/>
    <w:rsid w:val="005C4BCF"/>
    <w:rsid w:val="005E2C44"/>
    <w:rsid w:val="005E38CF"/>
    <w:rsid w:val="006042E4"/>
    <w:rsid w:val="00604504"/>
    <w:rsid w:val="00614A00"/>
    <w:rsid w:val="00621188"/>
    <w:rsid w:val="006257ED"/>
    <w:rsid w:val="00632AF2"/>
    <w:rsid w:val="00636BD9"/>
    <w:rsid w:val="00653DE4"/>
    <w:rsid w:val="00665C47"/>
    <w:rsid w:val="0067419C"/>
    <w:rsid w:val="00695808"/>
    <w:rsid w:val="006B46FB"/>
    <w:rsid w:val="006C7313"/>
    <w:rsid w:val="006D3417"/>
    <w:rsid w:val="006D58FF"/>
    <w:rsid w:val="006E21FB"/>
    <w:rsid w:val="006F22FD"/>
    <w:rsid w:val="006F6C18"/>
    <w:rsid w:val="007465A4"/>
    <w:rsid w:val="00747EF7"/>
    <w:rsid w:val="00760D64"/>
    <w:rsid w:val="00775AF2"/>
    <w:rsid w:val="007768DF"/>
    <w:rsid w:val="0078266E"/>
    <w:rsid w:val="00792342"/>
    <w:rsid w:val="007977A8"/>
    <w:rsid w:val="007B512A"/>
    <w:rsid w:val="007C2097"/>
    <w:rsid w:val="007D1C68"/>
    <w:rsid w:val="007D6A07"/>
    <w:rsid w:val="007F7259"/>
    <w:rsid w:val="008040A8"/>
    <w:rsid w:val="008279FA"/>
    <w:rsid w:val="00835F32"/>
    <w:rsid w:val="008464A0"/>
    <w:rsid w:val="008626E7"/>
    <w:rsid w:val="00870EE7"/>
    <w:rsid w:val="00870FB5"/>
    <w:rsid w:val="00873669"/>
    <w:rsid w:val="008863B9"/>
    <w:rsid w:val="008A45A6"/>
    <w:rsid w:val="008C12FF"/>
    <w:rsid w:val="008D3CCC"/>
    <w:rsid w:val="008D463D"/>
    <w:rsid w:val="008E305D"/>
    <w:rsid w:val="008F3789"/>
    <w:rsid w:val="008F686C"/>
    <w:rsid w:val="0090368C"/>
    <w:rsid w:val="009148DE"/>
    <w:rsid w:val="00924451"/>
    <w:rsid w:val="00941E30"/>
    <w:rsid w:val="009539A3"/>
    <w:rsid w:val="009777D9"/>
    <w:rsid w:val="00991B88"/>
    <w:rsid w:val="009A5753"/>
    <w:rsid w:val="009A579D"/>
    <w:rsid w:val="009B5FAE"/>
    <w:rsid w:val="009E3297"/>
    <w:rsid w:val="009F734F"/>
    <w:rsid w:val="00A1239F"/>
    <w:rsid w:val="00A246B6"/>
    <w:rsid w:val="00A442C2"/>
    <w:rsid w:val="00A47E70"/>
    <w:rsid w:val="00A50CF0"/>
    <w:rsid w:val="00A7671C"/>
    <w:rsid w:val="00A9107E"/>
    <w:rsid w:val="00AA2CBC"/>
    <w:rsid w:val="00AA4CDA"/>
    <w:rsid w:val="00AB6449"/>
    <w:rsid w:val="00AC5820"/>
    <w:rsid w:val="00AD1CD8"/>
    <w:rsid w:val="00AE1ECF"/>
    <w:rsid w:val="00B015EC"/>
    <w:rsid w:val="00B15887"/>
    <w:rsid w:val="00B15BBD"/>
    <w:rsid w:val="00B258BB"/>
    <w:rsid w:val="00B34E0B"/>
    <w:rsid w:val="00B46AA9"/>
    <w:rsid w:val="00B51808"/>
    <w:rsid w:val="00B61BB4"/>
    <w:rsid w:val="00B67B97"/>
    <w:rsid w:val="00B968C8"/>
    <w:rsid w:val="00BA3EC5"/>
    <w:rsid w:val="00BA51D9"/>
    <w:rsid w:val="00BB0931"/>
    <w:rsid w:val="00BB5DFC"/>
    <w:rsid w:val="00BC2B77"/>
    <w:rsid w:val="00BD279D"/>
    <w:rsid w:val="00BD52F3"/>
    <w:rsid w:val="00BD6BB8"/>
    <w:rsid w:val="00BD7B61"/>
    <w:rsid w:val="00BE1B88"/>
    <w:rsid w:val="00BF08F0"/>
    <w:rsid w:val="00C17F3A"/>
    <w:rsid w:val="00C45A3F"/>
    <w:rsid w:val="00C509AF"/>
    <w:rsid w:val="00C57AA1"/>
    <w:rsid w:val="00C66BA2"/>
    <w:rsid w:val="00C72CAD"/>
    <w:rsid w:val="00C82DC3"/>
    <w:rsid w:val="00C870F6"/>
    <w:rsid w:val="00C91244"/>
    <w:rsid w:val="00C95985"/>
    <w:rsid w:val="00CC5026"/>
    <w:rsid w:val="00CC68D0"/>
    <w:rsid w:val="00CD0EBA"/>
    <w:rsid w:val="00CD3DD0"/>
    <w:rsid w:val="00CE4006"/>
    <w:rsid w:val="00CF3130"/>
    <w:rsid w:val="00D0211B"/>
    <w:rsid w:val="00D03CB0"/>
    <w:rsid w:val="00D03F9A"/>
    <w:rsid w:val="00D06D51"/>
    <w:rsid w:val="00D24991"/>
    <w:rsid w:val="00D50255"/>
    <w:rsid w:val="00D56B89"/>
    <w:rsid w:val="00D66520"/>
    <w:rsid w:val="00D71B47"/>
    <w:rsid w:val="00D84AE9"/>
    <w:rsid w:val="00D91F9C"/>
    <w:rsid w:val="00DD160E"/>
    <w:rsid w:val="00DE34CF"/>
    <w:rsid w:val="00DE3C90"/>
    <w:rsid w:val="00DE4F04"/>
    <w:rsid w:val="00E0043F"/>
    <w:rsid w:val="00E13F3D"/>
    <w:rsid w:val="00E22C6C"/>
    <w:rsid w:val="00E34898"/>
    <w:rsid w:val="00E44140"/>
    <w:rsid w:val="00E65936"/>
    <w:rsid w:val="00E77BC1"/>
    <w:rsid w:val="00EB09B7"/>
    <w:rsid w:val="00EB0B41"/>
    <w:rsid w:val="00EE4EBF"/>
    <w:rsid w:val="00EE7D7C"/>
    <w:rsid w:val="00F25D98"/>
    <w:rsid w:val="00F26155"/>
    <w:rsid w:val="00F300FB"/>
    <w:rsid w:val="00F6291A"/>
    <w:rsid w:val="00FB6386"/>
    <w:rsid w:val="00FD6D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867</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2024-02-16T07:49:00Z</dcterms:created>
  <dcterms:modified xsi:type="dcterms:W3CDTF">2024-02-16T07:50:00Z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